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30221" w14:textId="3F16A084" w:rsidR="00086FE4" w:rsidRPr="00015972" w:rsidRDefault="00575725" w:rsidP="00575725">
      <w:r w:rsidRPr="00575725">
        <w:rPr>
          <w:noProof/>
        </w:rPr>
        <w:drawing>
          <wp:anchor distT="0" distB="0" distL="114300" distR="114300" simplePos="0" relativeHeight="251658240" behindDoc="1" locked="0" layoutInCell="1" allowOverlap="1" wp14:anchorId="0745EBA8" wp14:editId="71965FCC">
            <wp:simplePos x="0" y="0"/>
            <wp:positionH relativeFrom="column">
              <wp:posOffset>-457328</wp:posOffset>
            </wp:positionH>
            <wp:positionV relativeFrom="paragraph">
              <wp:posOffset>63500</wp:posOffset>
            </wp:positionV>
            <wp:extent cx="7578853" cy="1016000"/>
            <wp:effectExtent l="0" t="0" r="3175" b="0"/>
            <wp:wrapTight wrapText="bothSides">
              <wp:wrapPolygon edited="0">
                <wp:start x="0" y="0"/>
                <wp:lineTo x="0" y="21060"/>
                <wp:lineTo x="21555" y="21060"/>
                <wp:lineTo x="21555" y="0"/>
                <wp:lineTo x="0" y="0"/>
              </wp:wrapPolygon>
            </wp:wrapTight>
            <wp:docPr id="702233904"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33904" name="Picture 1" descr="A screen shot of a computer&#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2794" b="53800"/>
                    <a:stretch/>
                  </pic:blipFill>
                  <pic:spPr bwMode="auto">
                    <a:xfrm>
                      <a:off x="0" y="0"/>
                      <a:ext cx="7582771" cy="1016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6FE4" w:rsidRPr="00015972">
        <w:t>Counselling Contract</w:t>
      </w:r>
    </w:p>
    <w:p w14:paraId="2C68DF32" w14:textId="3A165564" w:rsidR="00430245" w:rsidRDefault="00617E92" w:rsidP="00575725">
      <w:r w:rsidRPr="00015972">
        <w:t xml:space="preserve">Please read the information below carefully as it forms an agreement as to how we will work together and outlines my professional obligations regarding confidentiality. At our first session I will set some time aside for us to discuss this agreement and answer any queries that you may have. </w:t>
      </w:r>
      <w:r w:rsidR="007401F7" w:rsidRPr="00015972">
        <w:t xml:space="preserve">In the meantime, </w:t>
      </w:r>
      <w:r w:rsidRPr="00015972">
        <w:t>I will ask you to sign the agreement to show that you understand its contents.</w:t>
      </w:r>
    </w:p>
    <w:p w14:paraId="5590EE2F" w14:textId="3D136726" w:rsidR="00617E92" w:rsidRPr="00015972" w:rsidRDefault="008A6043" w:rsidP="00575725">
      <w:r w:rsidRPr="00015972">
        <w:t>I am a regis</w:t>
      </w:r>
      <w:r w:rsidR="003B6047" w:rsidRPr="00015972">
        <w:t xml:space="preserve">tered member of the British Association for Counselling and Psychotherapy (BACP) </w:t>
      </w:r>
      <w:r w:rsidR="00886E9A" w:rsidRPr="00015972">
        <w:t>and as such abide by their ethical framework.</w:t>
      </w:r>
    </w:p>
    <w:p w14:paraId="7C997B2A" w14:textId="71D89F93" w:rsidR="00886E9A" w:rsidRPr="00015972" w:rsidRDefault="00886E9A" w:rsidP="00575725">
      <w:r w:rsidRPr="00015972">
        <w:t xml:space="preserve">Please see - </w:t>
      </w:r>
      <w:hyperlink r:id="rId5" w:history="1">
        <w:r w:rsidR="002C4B8B" w:rsidRPr="00015972">
          <w:rPr>
            <w:rStyle w:val="Hyperlink"/>
          </w:rPr>
          <w:t>http://www.bacp.co.uk/ethical-framework</w:t>
        </w:r>
      </w:hyperlink>
      <w:r w:rsidR="002C4B8B" w:rsidRPr="00015972">
        <w:t xml:space="preserve"> for more information.</w:t>
      </w:r>
    </w:p>
    <w:p w14:paraId="16C7C307" w14:textId="27AA7D4D" w:rsidR="002C4B8B" w:rsidRPr="00015972" w:rsidRDefault="002C4B8B" w:rsidP="00575725">
      <w:pPr>
        <w:rPr>
          <w:u w:val="single"/>
        </w:rPr>
      </w:pPr>
      <w:r w:rsidRPr="00015972">
        <w:rPr>
          <w:u w:val="single"/>
        </w:rPr>
        <w:t>Anti-discriminatory practice</w:t>
      </w:r>
    </w:p>
    <w:p w14:paraId="57CAFA23" w14:textId="794C10CE" w:rsidR="002C4B8B" w:rsidRPr="00015972" w:rsidRDefault="002C4B8B" w:rsidP="00575725">
      <w:r w:rsidRPr="00015972">
        <w:t>I am committed to providing an anti-discriminatory service.  I strive to ensure this practice is present in all our work together.</w:t>
      </w:r>
    </w:p>
    <w:p w14:paraId="0BDDE914" w14:textId="22573519" w:rsidR="002C4B8B" w:rsidRPr="00015972" w:rsidRDefault="00524EC4" w:rsidP="00575725">
      <w:pPr>
        <w:rPr>
          <w:u w:val="single"/>
        </w:rPr>
      </w:pPr>
      <w:r w:rsidRPr="00015972">
        <w:rPr>
          <w:u w:val="single"/>
        </w:rPr>
        <w:t>The way that I work</w:t>
      </w:r>
    </w:p>
    <w:p w14:paraId="46CEED88" w14:textId="26B227CF" w:rsidR="00524EC4" w:rsidRPr="00015972" w:rsidRDefault="00524EC4" w:rsidP="00575725">
      <w:r w:rsidRPr="00015972">
        <w:t>There are a variety of</w:t>
      </w:r>
      <w:r w:rsidR="00E72FF7" w:rsidRPr="00015972">
        <w:t xml:space="preserve"> approaches to the way practitioners work with their clients.  I have been trained </w:t>
      </w:r>
      <w:r w:rsidR="009D66D2" w:rsidRPr="00015972">
        <w:t>in the therapeutic approaches of person centred counselling</w:t>
      </w:r>
      <w:r w:rsidR="007B6099">
        <w:t xml:space="preserve"> and </w:t>
      </w:r>
      <w:r w:rsidR="009D66D2" w:rsidRPr="00015972">
        <w:t>cognitive behavioural therapy</w:t>
      </w:r>
      <w:r w:rsidR="00BE0BAB" w:rsidRPr="00015972">
        <w:t xml:space="preserve"> (CBT)</w:t>
      </w:r>
      <w:r w:rsidR="000A1E1A">
        <w:t xml:space="preserve"> </w:t>
      </w:r>
      <w:r w:rsidR="00BA5323">
        <w:t xml:space="preserve">and utilise these within a series of sessions </w:t>
      </w:r>
      <w:r w:rsidR="005309A7">
        <w:t>or within a single session model</w:t>
      </w:r>
      <w:r w:rsidR="00FF38E2">
        <w:t xml:space="preserve"> as per your preference and our agreement</w:t>
      </w:r>
      <w:r w:rsidR="000A1E1A">
        <w:t xml:space="preserve">.  I have </w:t>
      </w:r>
      <w:r w:rsidR="005239E9">
        <w:t xml:space="preserve">further </w:t>
      </w:r>
      <w:r w:rsidR="000A1E1A">
        <w:t>undertaken additional training to offer</w:t>
      </w:r>
      <w:r w:rsidR="009D66D2" w:rsidRPr="00015972">
        <w:t xml:space="preserve"> </w:t>
      </w:r>
      <w:r w:rsidR="00AC23C9" w:rsidRPr="00015972">
        <w:t>SPACE (supporti</w:t>
      </w:r>
      <w:r w:rsidR="004970AA">
        <w:t>ve</w:t>
      </w:r>
      <w:r w:rsidR="00AC23C9" w:rsidRPr="00015972">
        <w:t xml:space="preserve"> parent</w:t>
      </w:r>
      <w:r w:rsidR="004970AA">
        <w:t>ing</w:t>
      </w:r>
      <w:r w:rsidR="00AC23C9" w:rsidRPr="00015972">
        <w:t xml:space="preserve"> </w:t>
      </w:r>
      <w:r w:rsidR="004970AA">
        <w:t>for</w:t>
      </w:r>
      <w:r w:rsidR="00AC23C9" w:rsidRPr="00015972">
        <w:t xml:space="preserve"> anxious childhood emotions)</w:t>
      </w:r>
      <w:r w:rsidR="00BE0BAB" w:rsidRPr="00015972">
        <w:t xml:space="preserve"> treatment.</w:t>
      </w:r>
      <w:r w:rsidR="006B5B3A" w:rsidRPr="00015972">
        <w:t xml:space="preserve">  </w:t>
      </w:r>
    </w:p>
    <w:p w14:paraId="61C75F6C" w14:textId="77777777" w:rsidR="006E1D4D" w:rsidRPr="006E1D4D" w:rsidRDefault="006E1D4D" w:rsidP="006E1D4D">
      <w:r w:rsidRPr="006E1D4D">
        <w:t>The person centred approach aims to provide a safe, non-judgmental space where you are truly heard and valued. Rooted in empathy and compassion, this approach empowers you to explore your feelings at your own pace, fostering personal growth and self-discovery.</w:t>
      </w:r>
    </w:p>
    <w:p w14:paraId="02787471" w14:textId="77777777" w:rsidR="006E1D4D" w:rsidRPr="006E1D4D" w:rsidRDefault="006E1D4D" w:rsidP="006E1D4D">
      <w:r w:rsidRPr="006E1D4D">
        <w:t>Cognitive Behavioural Therapy (CBT) is a practical, goal-oriented approach that helps you identify and change unhelpful thinking patterns and behaviours. By focusing on the here and now, CBT equips you with tools to manage challenges and create lasting positive changes in your life.</w:t>
      </w:r>
    </w:p>
    <w:p w14:paraId="18E3518E" w14:textId="1CC41AE1" w:rsidR="00CA285D" w:rsidRPr="00CA285D" w:rsidRDefault="00984A78" w:rsidP="00CA285D">
      <w:r w:rsidRPr="00984A78">
        <w:t xml:space="preserve">Single session therapy offers a chance to experience therapy </w:t>
      </w:r>
      <w:r w:rsidR="007053DD">
        <w:t>using a combination of</w:t>
      </w:r>
      <w:r w:rsidR="006D4577">
        <w:t xml:space="preserve"> approaches </w:t>
      </w:r>
      <w:r w:rsidRPr="00984A78">
        <w:t>without any long-term commitment.</w:t>
      </w:r>
    </w:p>
    <w:p w14:paraId="484ACB3F" w14:textId="7BD90281" w:rsidR="00CA285D" w:rsidRPr="00CA285D" w:rsidRDefault="00CA285D" w:rsidP="00CA285D">
      <w:r w:rsidRPr="00015972">
        <w:t>SPACE is a</w:t>
      </w:r>
      <w:r w:rsidRPr="00CA285D">
        <w:t xml:space="preserve"> revolutionary program from America scientifically proven to reduce anxiety in children without the child needing to engage in therapy</w:t>
      </w:r>
      <w:r w:rsidR="00E3211A" w:rsidRPr="00015972">
        <w:t>.</w:t>
      </w:r>
    </w:p>
    <w:p w14:paraId="27BE25A9" w14:textId="46A55078" w:rsidR="003E60A2" w:rsidRPr="00CA285D" w:rsidRDefault="00CA285D" w:rsidP="00CA285D">
      <w:pPr>
        <w:rPr>
          <w:rFonts w:cs="Arial"/>
        </w:rPr>
      </w:pPr>
      <w:r w:rsidRPr="00CA285D">
        <w:rPr>
          <w:rFonts w:ascii="Arial" w:hAnsi="Arial" w:cs="Arial"/>
        </w:rPr>
        <w:t>​</w:t>
      </w:r>
      <w:r w:rsidR="003E60A2" w:rsidRPr="00015972">
        <w:rPr>
          <w:rFonts w:cs="Arial"/>
        </w:rPr>
        <w:t xml:space="preserve">Please see </w:t>
      </w:r>
      <w:hyperlink r:id="rId6" w:history="1">
        <w:r w:rsidR="003E60A2" w:rsidRPr="00015972">
          <w:rPr>
            <w:rStyle w:val="Hyperlink"/>
            <w:rFonts w:cs="Arial"/>
          </w:rPr>
          <w:t>https://www.bacp.co.uk/about-therapy/types-of-therapy/</w:t>
        </w:r>
      </w:hyperlink>
      <w:r w:rsidR="003E60A2" w:rsidRPr="00015972">
        <w:rPr>
          <w:rFonts w:cs="Arial"/>
        </w:rPr>
        <w:t xml:space="preserve"> for more information on different therapeutic approaches</w:t>
      </w:r>
      <w:r w:rsidR="009063DD" w:rsidRPr="00015972">
        <w:rPr>
          <w:rFonts w:cs="Arial"/>
        </w:rPr>
        <w:t xml:space="preserve"> and </w:t>
      </w:r>
      <w:hyperlink r:id="rId7" w:history="1">
        <w:r w:rsidR="009063DD" w:rsidRPr="00015972">
          <w:rPr>
            <w:rStyle w:val="Hyperlink"/>
            <w:rFonts w:cs="Arial"/>
          </w:rPr>
          <w:t>WWW.nurturegrowthrive.co.uk</w:t>
        </w:r>
      </w:hyperlink>
      <w:r w:rsidR="009063DD" w:rsidRPr="00015972">
        <w:rPr>
          <w:rFonts w:cs="Arial"/>
        </w:rPr>
        <w:t xml:space="preserve"> for more information on my own work.</w:t>
      </w:r>
    </w:p>
    <w:p w14:paraId="55096B24" w14:textId="58E3CEB5" w:rsidR="004970AA" w:rsidRPr="004970AA" w:rsidRDefault="00CA285D" w:rsidP="004970AA">
      <w:pPr>
        <w:rPr>
          <w:rFonts w:ascii="Arial" w:hAnsi="Arial" w:cs="Arial"/>
        </w:rPr>
      </w:pPr>
      <w:r w:rsidRPr="00CA285D">
        <w:rPr>
          <w:rFonts w:ascii="Arial" w:hAnsi="Arial" w:cs="Arial"/>
        </w:rPr>
        <w:t>​</w:t>
      </w:r>
      <w:r w:rsidR="004970AA" w:rsidRPr="004970AA">
        <w:t xml:space="preserve"> </w:t>
      </w:r>
      <w:r w:rsidR="004970AA" w:rsidRPr="004970AA">
        <w:rPr>
          <w:rFonts w:ascii="Arial" w:hAnsi="Arial" w:cs="Arial"/>
        </w:rPr>
        <w:t xml:space="preserve">I only offer appointments online via </w:t>
      </w:r>
      <w:r w:rsidR="005D5543">
        <w:rPr>
          <w:rFonts w:ascii="Arial" w:hAnsi="Arial" w:cs="Arial"/>
        </w:rPr>
        <w:t>Zoom – (through Power Diary</w:t>
      </w:r>
      <w:r w:rsidR="00C90421">
        <w:rPr>
          <w:rFonts w:ascii="Arial" w:hAnsi="Arial" w:cs="Arial"/>
        </w:rPr>
        <w:t xml:space="preserve"> -Zanda-</w:t>
      </w:r>
      <w:r w:rsidR="005D5543">
        <w:rPr>
          <w:rFonts w:ascii="Arial" w:hAnsi="Arial" w:cs="Arial"/>
        </w:rPr>
        <w:t xml:space="preserve"> Clinic Software)</w:t>
      </w:r>
      <w:r w:rsidR="004970AA" w:rsidRPr="004970AA">
        <w:rPr>
          <w:rFonts w:ascii="Arial" w:hAnsi="Arial" w:cs="Arial"/>
        </w:rPr>
        <w:t>.</w:t>
      </w:r>
    </w:p>
    <w:p w14:paraId="1D14665D" w14:textId="65602841" w:rsidR="006D4577" w:rsidRDefault="006D4577" w:rsidP="00CA285D">
      <w:pPr>
        <w:rPr>
          <w:rFonts w:ascii="Arial" w:hAnsi="Arial" w:cs="Arial"/>
        </w:rPr>
      </w:pPr>
    </w:p>
    <w:p w14:paraId="757E46E5" w14:textId="77777777" w:rsidR="00FB4D0A" w:rsidRDefault="00FB4D0A" w:rsidP="00CA285D">
      <w:pPr>
        <w:rPr>
          <w:rFonts w:cs="Arial"/>
          <w:u w:val="single"/>
        </w:rPr>
      </w:pPr>
    </w:p>
    <w:p w14:paraId="372C1DE0" w14:textId="4057705C" w:rsidR="00CA285D" w:rsidRPr="00CA285D" w:rsidRDefault="00032187" w:rsidP="00CA285D">
      <w:r w:rsidRPr="00015972">
        <w:rPr>
          <w:rFonts w:cs="Arial"/>
          <w:u w:val="single"/>
        </w:rPr>
        <w:lastRenderedPageBreak/>
        <w:t>Duration</w:t>
      </w:r>
      <w:r w:rsidR="009A7056" w:rsidRPr="00015972">
        <w:rPr>
          <w:rFonts w:cs="Arial"/>
          <w:u w:val="single"/>
        </w:rPr>
        <w:t>, termination and missed sessions</w:t>
      </w:r>
    </w:p>
    <w:p w14:paraId="666F41AD" w14:textId="7293970E" w:rsidR="00CA285D" w:rsidRPr="00015972" w:rsidRDefault="00CA285D" w:rsidP="00CA285D">
      <w:pPr>
        <w:rPr>
          <w:rFonts w:cs="Arial"/>
        </w:rPr>
      </w:pPr>
      <w:r w:rsidRPr="00CA285D">
        <w:rPr>
          <w:rFonts w:ascii="Arial" w:hAnsi="Arial" w:cs="Arial"/>
        </w:rPr>
        <w:t>​</w:t>
      </w:r>
      <w:r w:rsidR="00484BD1" w:rsidRPr="00015972">
        <w:rPr>
          <w:rFonts w:cs="Arial"/>
        </w:rPr>
        <w:t>We will discuss the planned duration of our work together during the initial session</w:t>
      </w:r>
      <w:r w:rsidR="00BB00D2" w:rsidRPr="00015972">
        <w:rPr>
          <w:rFonts w:cs="Arial"/>
        </w:rPr>
        <w:t xml:space="preserve"> and review your progress during each session.  </w:t>
      </w:r>
      <w:r w:rsidR="00B55C48" w:rsidRPr="00015972">
        <w:rPr>
          <w:rFonts w:cs="Arial"/>
        </w:rPr>
        <w:t>In terminating</w:t>
      </w:r>
      <w:r w:rsidR="006B41F6">
        <w:rPr>
          <w:rFonts w:cs="Arial"/>
        </w:rPr>
        <w:t xml:space="preserve"> longer term</w:t>
      </w:r>
      <w:r w:rsidR="00B55C48" w:rsidRPr="00015972">
        <w:rPr>
          <w:rFonts w:cs="Arial"/>
        </w:rPr>
        <w:t xml:space="preserve"> </w:t>
      </w:r>
      <w:r w:rsidR="008C4F63" w:rsidRPr="00015972">
        <w:rPr>
          <w:rFonts w:cs="Arial"/>
        </w:rPr>
        <w:t>counselling,</w:t>
      </w:r>
      <w:r w:rsidR="00B55C48" w:rsidRPr="00015972">
        <w:rPr>
          <w:rFonts w:cs="Arial"/>
        </w:rPr>
        <w:t xml:space="preserve"> it is </w:t>
      </w:r>
      <w:r w:rsidR="008C4F63" w:rsidRPr="00015972">
        <w:rPr>
          <w:rFonts w:cs="Arial"/>
        </w:rPr>
        <w:t>recommended</w:t>
      </w:r>
      <w:r w:rsidR="00B07E66" w:rsidRPr="00015972">
        <w:rPr>
          <w:rFonts w:cs="Arial"/>
        </w:rPr>
        <w:t xml:space="preserve"> to meet for a final closing session to address any unresolved issues and finish in a safe manner.</w:t>
      </w:r>
    </w:p>
    <w:p w14:paraId="27969760" w14:textId="665E6EFF" w:rsidR="008C4F63" w:rsidRPr="00CA285D" w:rsidRDefault="009E4EB9" w:rsidP="00CA285D">
      <w:r w:rsidRPr="00015972">
        <w:rPr>
          <w:rFonts w:cs="Arial"/>
        </w:rPr>
        <w:t xml:space="preserve">Excepting an emergency situation, I will provide you with 7 days notice if I am unable to provide </w:t>
      </w:r>
      <w:r w:rsidR="004A4C9E" w:rsidRPr="00015972">
        <w:rPr>
          <w:rFonts w:cs="Arial"/>
        </w:rPr>
        <w:t xml:space="preserve">a </w:t>
      </w:r>
      <w:r w:rsidRPr="00015972">
        <w:rPr>
          <w:rFonts w:cs="Arial"/>
        </w:rPr>
        <w:t xml:space="preserve">session.   </w:t>
      </w:r>
      <w:r w:rsidR="005A249C" w:rsidRPr="00015972">
        <w:rPr>
          <w:rFonts w:cs="Arial"/>
        </w:rPr>
        <w:t>Please advise me at your earliest opportunity if you are unable to attend</w:t>
      </w:r>
      <w:r w:rsidR="000536B2" w:rsidRPr="00015972">
        <w:rPr>
          <w:rFonts w:cs="Arial"/>
        </w:rPr>
        <w:t xml:space="preserve"> a booked</w:t>
      </w:r>
      <w:r w:rsidR="005A249C" w:rsidRPr="00015972">
        <w:rPr>
          <w:rFonts w:cs="Arial"/>
        </w:rPr>
        <w:t xml:space="preserve"> session. </w:t>
      </w:r>
      <w:r w:rsidR="001E4E69" w:rsidRPr="00015972">
        <w:rPr>
          <w:rFonts w:cs="Arial"/>
        </w:rPr>
        <w:t xml:space="preserve"> Cancellation with less than 24 hours notice will be charged at full session price. </w:t>
      </w:r>
      <w:r w:rsidR="00716F87" w:rsidRPr="00015972">
        <w:rPr>
          <w:rFonts w:cs="Arial"/>
        </w:rPr>
        <w:t xml:space="preserve"> </w:t>
      </w:r>
      <w:r w:rsidR="00557A9F" w:rsidRPr="00015972">
        <w:rPr>
          <w:rFonts w:cs="Arial"/>
        </w:rPr>
        <w:t xml:space="preserve">For clients </w:t>
      </w:r>
      <w:r w:rsidR="007C3534" w:rsidRPr="00015972">
        <w:rPr>
          <w:rFonts w:cs="Arial"/>
        </w:rPr>
        <w:t>receiving consecutive sessions</w:t>
      </w:r>
      <w:r w:rsidR="00AC03E2" w:rsidRPr="00015972">
        <w:rPr>
          <w:rFonts w:cs="Arial"/>
        </w:rPr>
        <w:t xml:space="preserve"> I will be unable to guarantee the same time slot </w:t>
      </w:r>
      <w:r w:rsidR="00182777" w:rsidRPr="00015972">
        <w:rPr>
          <w:rFonts w:cs="Arial"/>
        </w:rPr>
        <w:t>if</w:t>
      </w:r>
      <w:r w:rsidR="007C3534" w:rsidRPr="00015972">
        <w:rPr>
          <w:rFonts w:cs="Arial"/>
        </w:rPr>
        <w:t xml:space="preserve"> more than </w:t>
      </w:r>
      <w:r w:rsidR="00FA3107" w:rsidRPr="00015972">
        <w:rPr>
          <w:rFonts w:cs="Arial"/>
        </w:rPr>
        <w:t>2 sessions</w:t>
      </w:r>
      <w:r w:rsidR="00182777" w:rsidRPr="00015972">
        <w:rPr>
          <w:rFonts w:cs="Arial"/>
        </w:rPr>
        <w:t xml:space="preserve"> are missed</w:t>
      </w:r>
      <w:r w:rsidR="00FA3107" w:rsidRPr="00015972">
        <w:rPr>
          <w:rFonts w:cs="Arial"/>
        </w:rPr>
        <w:t xml:space="preserve"> without advance </w:t>
      </w:r>
      <w:r w:rsidR="00392157" w:rsidRPr="00015972">
        <w:rPr>
          <w:rFonts w:cs="Arial"/>
        </w:rPr>
        <w:t>notice</w:t>
      </w:r>
      <w:r w:rsidR="002F1117" w:rsidRPr="00015972">
        <w:rPr>
          <w:rFonts w:cs="Arial"/>
        </w:rPr>
        <w:t>.</w:t>
      </w:r>
    </w:p>
    <w:p w14:paraId="3BFB95C2" w14:textId="5B4E00FA" w:rsidR="00182777" w:rsidRPr="00015972" w:rsidRDefault="009A7056" w:rsidP="00CA285D">
      <w:pPr>
        <w:rPr>
          <w:rFonts w:cs="Arial"/>
        </w:rPr>
      </w:pPr>
      <w:r w:rsidRPr="009A7056">
        <w:rPr>
          <w:rFonts w:cs="Arial"/>
        </w:rPr>
        <w:t>If you arrive late unfortunately I will not be able to extend the session, as this will affect my other appointments.</w:t>
      </w:r>
    </w:p>
    <w:p w14:paraId="5D0487D6" w14:textId="2CD41636" w:rsidR="00FE3735" w:rsidRPr="00651B3B" w:rsidRDefault="00FE3735" w:rsidP="00CA285D">
      <w:pPr>
        <w:rPr>
          <w:rFonts w:cs="Arial"/>
        </w:rPr>
      </w:pPr>
      <w:r w:rsidRPr="00FE3735">
        <w:rPr>
          <w:rFonts w:cs="Arial"/>
        </w:rPr>
        <w:t>Whil</w:t>
      </w:r>
      <w:r w:rsidR="00715C60">
        <w:rPr>
          <w:rFonts w:cs="Arial"/>
        </w:rPr>
        <w:t xml:space="preserve">st </w:t>
      </w:r>
      <w:r w:rsidRPr="00FE3735">
        <w:rPr>
          <w:rFonts w:cs="Arial"/>
        </w:rPr>
        <w:t xml:space="preserve">the aim of counselling is to work with you through </w:t>
      </w:r>
      <w:r w:rsidR="00715C60">
        <w:rPr>
          <w:rFonts w:cs="Arial"/>
        </w:rPr>
        <w:t>your difficulties</w:t>
      </w:r>
      <w:r w:rsidRPr="00FE3735">
        <w:rPr>
          <w:rFonts w:cs="Arial"/>
        </w:rPr>
        <w:t>, and to help you to develop new ways of coping, some people find that they feel worse for a short time before they start to feel better</w:t>
      </w:r>
      <w:r>
        <w:rPr>
          <w:rFonts w:cs="Arial"/>
        </w:rPr>
        <w:t xml:space="preserve"> o</w:t>
      </w:r>
      <w:r w:rsidR="004861E9">
        <w:rPr>
          <w:rFonts w:cs="Arial"/>
        </w:rPr>
        <w:t>r</w:t>
      </w:r>
      <w:r>
        <w:rPr>
          <w:rFonts w:cs="Arial"/>
        </w:rPr>
        <w:t xml:space="preserve"> that therapy is not effective</w:t>
      </w:r>
      <w:r w:rsidR="008F646C">
        <w:rPr>
          <w:rFonts w:cs="Arial"/>
        </w:rPr>
        <w:t xml:space="preserve"> for them</w:t>
      </w:r>
      <w:r w:rsidRPr="00FE3735">
        <w:rPr>
          <w:rFonts w:cs="Arial"/>
        </w:rPr>
        <w:t>. In these circumstances it is best to discuss the difficulties, rather than abruptly end counselling, in order to have the chance to discuss the decision and to complete the process adequately</w:t>
      </w:r>
      <w:r w:rsidR="004861E9">
        <w:rPr>
          <w:rFonts w:cs="Arial"/>
        </w:rPr>
        <w:t>.  You are</w:t>
      </w:r>
      <w:r w:rsidRPr="00FE3735">
        <w:rPr>
          <w:rFonts w:cs="Arial"/>
        </w:rPr>
        <w:t xml:space="preserve"> always in charge of the decision to continue or to stop </w:t>
      </w:r>
      <w:r w:rsidR="00AA100F" w:rsidRPr="00FE3735">
        <w:rPr>
          <w:rFonts w:cs="Arial"/>
        </w:rPr>
        <w:t>counselling and</w:t>
      </w:r>
      <w:r w:rsidRPr="00FE3735">
        <w:rPr>
          <w:rFonts w:cs="Arial"/>
        </w:rPr>
        <w:t xml:space="preserve"> will not be under any pressure to continue at any point</w:t>
      </w:r>
      <w:r w:rsidR="00EE45B0">
        <w:rPr>
          <w:rFonts w:cs="Arial"/>
        </w:rPr>
        <w:t>.</w:t>
      </w:r>
    </w:p>
    <w:p w14:paraId="553765DC" w14:textId="50B5798A" w:rsidR="00CA285D" w:rsidRPr="00015972" w:rsidRDefault="00182777" w:rsidP="00CA285D">
      <w:pPr>
        <w:rPr>
          <w:rFonts w:cs="Arial"/>
          <w:u w:val="single"/>
        </w:rPr>
      </w:pPr>
      <w:r w:rsidRPr="00015972">
        <w:rPr>
          <w:rFonts w:cs="Arial"/>
          <w:u w:val="single"/>
        </w:rPr>
        <w:t>Contact between sessions</w:t>
      </w:r>
      <w:r w:rsidR="00CA285D" w:rsidRPr="00CA285D">
        <w:rPr>
          <w:rFonts w:ascii="Arial" w:hAnsi="Arial" w:cs="Arial"/>
          <w:u w:val="single"/>
        </w:rPr>
        <w:t>​</w:t>
      </w:r>
    </w:p>
    <w:p w14:paraId="2481484D" w14:textId="6FA374A7" w:rsidR="00182777" w:rsidRPr="00015972" w:rsidRDefault="00DF6443" w:rsidP="00CA285D">
      <w:pPr>
        <w:rPr>
          <w:rFonts w:cs="Arial"/>
        </w:rPr>
      </w:pPr>
      <w:r w:rsidRPr="00015972">
        <w:rPr>
          <w:rFonts w:cs="Arial"/>
        </w:rPr>
        <w:t xml:space="preserve">I am only able to see you by prior appointment.  </w:t>
      </w:r>
    </w:p>
    <w:p w14:paraId="7AFC7447" w14:textId="642A6584" w:rsidR="00DF6443" w:rsidRPr="00015972" w:rsidRDefault="00DF6443" w:rsidP="00CA285D">
      <w:pPr>
        <w:rPr>
          <w:rFonts w:cs="Arial"/>
        </w:rPr>
      </w:pPr>
      <w:r w:rsidRPr="00015972">
        <w:rPr>
          <w:rFonts w:cs="Arial"/>
        </w:rPr>
        <w:t xml:space="preserve">If you require my professional services between sessions I can be contacted during normal working hours </w:t>
      </w:r>
      <w:r w:rsidR="0050198C" w:rsidRPr="00015972">
        <w:rPr>
          <w:rFonts w:cs="Arial"/>
        </w:rPr>
        <w:t>by email.  I will endeavour to reply as soon as possible</w:t>
      </w:r>
      <w:r w:rsidR="00541AB8">
        <w:rPr>
          <w:rFonts w:cs="Arial"/>
        </w:rPr>
        <w:t>.</w:t>
      </w:r>
    </w:p>
    <w:p w14:paraId="7AEFD05C" w14:textId="7F868FCF" w:rsidR="00E1337E" w:rsidRPr="00015972" w:rsidRDefault="00E1337E" w:rsidP="00CA285D">
      <w:pPr>
        <w:rPr>
          <w:rFonts w:cs="Arial"/>
        </w:rPr>
      </w:pPr>
      <w:r w:rsidRPr="00015972">
        <w:rPr>
          <w:rFonts w:cs="Arial"/>
        </w:rPr>
        <w:t>If you are unable to wait for me to reply, or require</w:t>
      </w:r>
      <w:r w:rsidR="00265A63" w:rsidRPr="00015972">
        <w:rPr>
          <w:rFonts w:cs="Arial"/>
        </w:rPr>
        <w:t xml:space="preserve"> emergency or urgent professional assistance please contact NHS Direct</w:t>
      </w:r>
      <w:r w:rsidR="00B21E76" w:rsidRPr="00015972">
        <w:rPr>
          <w:rFonts w:cs="Arial"/>
        </w:rPr>
        <w:t xml:space="preserve"> on 111, your GP, the emergency services or Samaritans on freephone 116123</w:t>
      </w:r>
      <w:r w:rsidR="00B56E81" w:rsidRPr="00015972">
        <w:rPr>
          <w:rFonts w:cs="Arial"/>
        </w:rPr>
        <w:t xml:space="preserve"> or online at </w:t>
      </w:r>
      <w:hyperlink r:id="rId8" w:history="1">
        <w:r w:rsidR="00B56E81" w:rsidRPr="00015972">
          <w:rPr>
            <w:rStyle w:val="Hyperlink"/>
            <w:rFonts w:cs="Arial"/>
          </w:rPr>
          <w:t>https://www.samaritans.org/how-we-can-help/contact-samaritan/</w:t>
        </w:r>
      </w:hyperlink>
    </w:p>
    <w:p w14:paraId="58D5D255" w14:textId="237E4951" w:rsidR="009063DD" w:rsidRPr="00015972" w:rsidRDefault="009063DD" w:rsidP="00CA285D">
      <w:pPr>
        <w:rPr>
          <w:rFonts w:cs="Arial"/>
          <w:u w:val="single"/>
        </w:rPr>
      </w:pPr>
      <w:r w:rsidRPr="00015972">
        <w:rPr>
          <w:rFonts w:cs="Arial"/>
          <w:u w:val="single"/>
        </w:rPr>
        <w:t>Fees</w:t>
      </w:r>
    </w:p>
    <w:p w14:paraId="2F9CACA9" w14:textId="1D49D6BE" w:rsidR="00B56E81" w:rsidRPr="00015972" w:rsidRDefault="0077658A" w:rsidP="00CA285D">
      <w:pPr>
        <w:rPr>
          <w:rFonts w:cs="Arial"/>
        </w:rPr>
      </w:pPr>
      <w:r w:rsidRPr="00015972">
        <w:rPr>
          <w:rFonts w:cs="Arial"/>
        </w:rPr>
        <w:t>I charge a fee of £5</w:t>
      </w:r>
      <w:r w:rsidR="00CA2DBF">
        <w:rPr>
          <w:rFonts w:cs="Arial"/>
        </w:rPr>
        <w:t>5</w:t>
      </w:r>
      <w:r w:rsidRPr="00015972">
        <w:rPr>
          <w:rFonts w:cs="Arial"/>
        </w:rPr>
        <w:t xml:space="preserve"> for each 50 minute therapy session.</w:t>
      </w:r>
      <w:r w:rsidR="009412EB" w:rsidRPr="00015972">
        <w:rPr>
          <w:rFonts w:cs="Arial"/>
        </w:rPr>
        <w:t xml:space="preserve">  This is payable on booking </w:t>
      </w:r>
      <w:r w:rsidR="004B666E" w:rsidRPr="00015972">
        <w:rPr>
          <w:rFonts w:cs="Arial"/>
        </w:rPr>
        <w:t>to</w:t>
      </w:r>
      <w:r w:rsidR="00864183" w:rsidRPr="00015972">
        <w:rPr>
          <w:rFonts w:cs="Arial"/>
        </w:rPr>
        <w:t xml:space="preserve"> ensure reservation of your session time.</w:t>
      </w:r>
    </w:p>
    <w:p w14:paraId="5B033322" w14:textId="3DE7C9F8" w:rsidR="0077658A" w:rsidRPr="00015972" w:rsidRDefault="00864183" w:rsidP="00CA285D">
      <w:pPr>
        <w:rPr>
          <w:rFonts w:cs="Arial"/>
        </w:rPr>
      </w:pPr>
      <w:r w:rsidRPr="00015972">
        <w:rPr>
          <w:rFonts w:cs="Arial"/>
        </w:rPr>
        <w:t>If my fees increase I will provide you with</w:t>
      </w:r>
      <w:r w:rsidR="000237D3" w:rsidRPr="00015972">
        <w:rPr>
          <w:rFonts w:cs="Arial"/>
        </w:rPr>
        <w:t xml:space="preserve"> 6 weeks notice.</w:t>
      </w:r>
    </w:p>
    <w:p w14:paraId="1BED1674" w14:textId="439910AD" w:rsidR="000237D3" w:rsidRPr="00015972" w:rsidRDefault="00AD7E2F" w:rsidP="00CA285D">
      <w:pPr>
        <w:rPr>
          <w:rFonts w:cs="Arial"/>
        </w:rPr>
      </w:pPr>
      <w:r w:rsidRPr="00015972">
        <w:rPr>
          <w:rFonts w:cs="Arial"/>
        </w:rPr>
        <w:t xml:space="preserve">You can pay via the payment link which will be sent by email or by </w:t>
      </w:r>
      <w:r w:rsidR="005477F3" w:rsidRPr="00015972">
        <w:rPr>
          <w:rFonts w:cs="Arial"/>
        </w:rPr>
        <w:t>bank transfer.</w:t>
      </w:r>
    </w:p>
    <w:p w14:paraId="4EC85FB3" w14:textId="77777777" w:rsidR="006B7F06" w:rsidRPr="00015972" w:rsidRDefault="006B7F06" w:rsidP="00CA285D">
      <w:pPr>
        <w:rPr>
          <w:u w:val="single"/>
        </w:rPr>
      </w:pPr>
      <w:r w:rsidRPr="00015972">
        <w:rPr>
          <w:u w:val="single"/>
        </w:rPr>
        <w:t xml:space="preserve">Supervision </w:t>
      </w:r>
    </w:p>
    <w:p w14:paraId="78148536" w14:textId="77777777" w:rsidR="002E4B02" w:rsidRPr="00015972" w:rsidRDefault="006B7F06" w:rsidP="00CA285D">
      <w:r w:rsidRPr="00015972">
        <w:t xml:space="preserve">All members of BACP are required to have regular supervision. My work continues to be supervised to ensure that it is safe, ethical and effective. Aspects of our work may be discussed during these sessions, but no full name will be </w:t>
      </w:r>
      <w:r w:rsidR="00F603C4" w:rsidRPr="00015972">
        <w:t>used,</w:t>
      </w:r>
      <w:r w:rsidRPr="00015972">
        <w:t xml:space="preserve"> and identifiable details removed. My supervisor is a member of </w:t>
      </w:r>
      <w:r w:rsidR="00F603C4" w:rsidRPr="00015972">
        <w:t xml:space="preserve">BACP </w:t>
      </w:r>
      <w:r w:rsidRPr="00015972">
        <w:t xml:space="preserve">and as such they are bound by the same confidentiality rules as myself. In keeping with the requirements of BACP’s Ethical Framework I have appointed a trusted colleague to take over the administration of my practice in the event of my death or incapacity, and to deal with my appointments and destroy my notes in a confidential manner. This colleague is also a member of </w:t>
      </w:r>
      <w:r w:rsidRPr="00015972">
        <w:lastRenderedPageBreak/>
        <w:t xml:space="preserve">BACP and is bound by the same professional confidentiality rules as set out in their Ethical Framework. </w:t>
      </w:r>
    </w:p>
    <w:p w14:paraId="67DDFFB7" w14:textId="220138A4" w:rsidR="00E71BDB" w:rsidRDefault="00E71BDB" w:rsidP="00CA285D">
      <w:pPr>
        <w:rPr>
          <w:u w:val="single"/>
        </w:rPr>
      </w:pPr>
      <w:r>
        <w:rPr>
          <w:u w:val="single"/>
        </w:rPr>
        <w:t>Counselling on-line</w:t>
      </w:r>
    </w:p>
    <w:p w14:paraId="62D51DB8" w14:textId="048D6824" w:rsidR="00E71BDB" w:rsidRPr="00630ABB" w:rsidRDefault="00670A74" w:rsidP="00CA285D">
      <w:r>
        <w:t xml:space="preserve">I </w:t>
      </w:r>
      <w:r w:rsidR="00306519">
        <w:t xml:space="preserve">use </w:t>
      </w:r>
      <w:r w:rsidR="00C51140">
        <w:t xml:space="preserve">Zoom through Power Diary </w:t>
      </w:r>
      <w:r w:rsidR="001E0E19">
        <w:t xml:space="preserve">(Zanda) </w:t>
      </w:r>
      <w:r w:rsidR="00C51140">
        <w:t>Clinic Management</w:t>
      </w:r>
      <w:r w:rsidR="001E0E19">
        <w:t xml:space="preserve"> software for appointments</w:t>
      </w:r>
      <w:r w:rsidR="005646FB">
        <w:t xml:space="preserve"> and </w:t>
      </w:r>
      <w:r w:rsidR="00306519">
        <w:t>i</w:t>
      </w:r>
      <w:r w:rsidR="00630ABB">
        <w:t xml:space="preserve">n the event either of us suffers technical difficulties I will contact you on the </w:t>
      </w:r>
      <w:r w:rsidR="00D90971">
        <w:t xml:space="preserve">telephone </w:t>
      </w:r>
      <w:r w:rsidR="00630ABB">
        <w:t xml:space="preserve">number you have </w:t>
      </w:r>
      <w:r w:rsidR="00F71B5C">
        <w:t>provided</w:t>
      </w:r>
      <w:r w:rsidR="004F6E9C">
        <w:t xml:space="preserve"> to continue our session</w:t>
      </w:r>
      <w:r w:rsidR="00A75BA5">
        <w:t>.</w:t>
      </w:r>
    </w:p>
    <w:p w14:paraId="393198A1" w14:textId="4BF3EA8F" w:rsidR="002E4B02" w:rsidRPr="00015972" w:rsidRDefault="006B7F06" w:rsidP="00CA285D">
      <w:pPr>
        <w:rPr>
          <w:u w:val="single"/>
        </w:rPr>
      </w:pPr>
      <w:r w:rsidRPr="00015972">
        <w:rPr>
          <w:u w:val="single"/>
        </w:rPr>
        <w:t>Confidentiality</w:t>
      </w:r>
    </w:p>
    <w:p w14:paraId="3131D4D1" w14:textId="77777777" w:rsidR="002E4B02" w:rsidRPr="00015972" w:rsidRDefault="006B7F06" w:rsidP="00CA285D">
      <w:r w:rsidRPr="00015972">
        <w:t xml:space="preserve">As a member of BACP I am bound by their Ethical Framework to protect a client’s confidentiality. Therefore, everything that we discuss is confidential except in certain circumstances, which are listed below. </w:t>
      </w:r>
    </w:p>
    <w:p w14:paraId="7A813289" w14:textId="10BB55D5" w:rsidR="00CA285D" w:rsidRPr="00015972" w:rsidRDefault="00231542" w:rsidP="00575725">
      <w:pPr>
        <w:rPr>
          <w:u w:val="single"/>
        </w:rPr>
      </w:pPr>
      <w:r w:rsidRPr="00015972">
        <w:rPr>
          <w:u w:val="single"/>
        </w:rPr>
        <w:t>Exceptions to confidentiality:</w:t>
      </w:r>
    </w:p>
    <w:p w14:paraId="317A9D90" w14:textId="77777777" w:rsidR="00231542" w:rsidRPr="00015972" w:rsidRDefault="00231542" w:rsidP="00575725">
      <w:pPr>
        <w:rPr>
          <w:u w:val="single"/>
        </w:rPr>
      </w:pPr>
      <w:r w:rsidRPr="00015972">
        <w:rPr>
          <w:u w:val="single"/>
        </w:rPr>
        <w:t>Harm to self or others</w:t>
      </w:r>
    </w:p>
    <w:p w14:paraId="62B4047D" w14:textId="77777777" w:rsidR="00231542" w:rsidRPr="00015972" w:rsidRDefault="00231542" w:rsidP="00575725">
      <w:r w:rsidRPr="00015972">
        <w:t xml:space="preserve">I reserve the right to break confidentiality if I think that you have become a danger to yourself or other people. I will attempt to discuss this with you and my supervisor first, but this may not always be possible. </w:t>
      </w:r>
    </w:p>
    <w:p w14:paraId="0D22F26F" w14:textId="77777777" w:rsidR="00231542" w:rsidRPr="00015972" w:rsidRDefault="00231542" w:rsidP="00575725">
      <w:pPr>
        <w:rPr>
          <w:u w:val="single"/>
        </w:rPr>
      </w:pPr>
      <w:r w:rsidRPr="00015972">
        <w:rPr>
          <w:u w:val="single"/>
        </w:rPr>
        <w:t xml:space="preserve">For legal and ethical reasons </w:t>
      </w:r>
    </w:p>
    <w:p w14:paraId="52199EF2" w14:textId="594EC7E0" w:rsidR="002C4B8B" w:rsidRDefault="00231542" w:rsidP="00575725">
      <w:r w:rsidRPr="00015972">
        <w:t>I am not bound by confidentiality if</w:t>
      </w:r>
      <w:r w:rsidR="00D964B9">
        <w:t>,</w:t>
      </w:r>
      <w:r w:rsidRPr="00015972">
        <w:t xml:space="preserve"> in good faith</w:t>
      </w:r>
      <w:r w:rsidR="00D964B9">
        <w:t>,</w:t>
      </w:r>
      <w:r w:rsidRPr="00015972">
        <w:t xml:space="preserve"> I feel that I can assist in the prevention or detection of a serious crime, this includes safeguarding issues regarding children or vulnerable adults, crimes regarding substantial financial gains and losses, and acts of terrorism.</w:t>
      </w:r>
      <w:r w:rsidR="00587AA8">
        <w:t xml:space="preserve">  </w:t>
      </w:r>
    </w:p>
    <w:p w14:paraId="17586CDB" w14:textId="0A27103D" w:rsidR="00966DDD" w:rsidRPr="00966DDD" w:rsidRDefault="00221308" w:rsidP="00575725">
      <w:pPr>
        <w:rPr>
          <w:u w:val="single"/>
        </w:rPr>
      </w:pPr>
      <w:r>
        <w:rPr>
          <w:u w:val="single"/>
        </w:rPr>
        <w:t>Emergency contact</w:t>
      </w:r>
      <w:r w:rsidR="00966DDD" w:rsidRPr="00966DDD">
        <w:rPr>
          <w:u w:val="single"/>
        </w:rPr>
        <w:t>.</w:t>
      </w:r>
    </w:p>
    <w:p w14:paraId="04D0CB49" w14:textId="6304754E" w:rsidR="00C53EB3" w:rsidRDefault="007F03F4">
      <w:r>
        <w:t>I</w:t>
      </w:r>
      <w:r w:rsidR="00895221">
        <w:t>f</w:t>
      </w:r>
      <w:r w:rsidR="00D84C87">
        <w:t>,</w:t>
      </w:r>
      <w:r w:rsidR="00895221">
        <w:t xml:space="preserve"> during </w:t>
      </w:r>
      <w:r w:rsidR="00D84C87">
        <w:t>a</w:t>
      </w:r>
      <w:r w:rsidR="00895221">
        <w:t xml:space="preserve"> session</w:t>
      </w:r>
      <w:r w:rsidR="00D84C87">
        <w:t>,</w:t>
      </w:r>
      <w:r w:rsidR="00895221">
        <w:t xml:space="preserve"> I </w:t>
      </w:r>
      <w:r w:rsidR="00D84C87">
        <w:t xml:space="preserve">become </w:t>
      </w:r>
      <w:r w:rsidR="00895221">
        <w:t xml:space="preserve">concerned </w:t>
      </w:r>
      <w:r w:rsidR="00D84C87">
        <w:t xml:space="preserve">for your immediate welfare I will </w:t>
      </w:r>
      <w:r w:rsidR="005358CD">
        <w:t xml:space="preserve">contact the </w:t>
      </w:r>
      <w:r w:rsidR="000333D9">
        <w:t xml:space="preserve">named </w:t>
      </w:r>
      <w:r w:rsidR="005358CD">
        <w:t>contact you have provided.  I will endeavour to discuss this with you first.</w:t>
      </w:r>
      <w:r w:rsidR="00377935">
        <w:t xml:space="preserve">  I will not discuss any of our work together with this contact</w:t>
      </w:r>
      <w:r w:rsidR="000333D9">
        <w:t>,</w:t>
      </w:r>
      <w:r w:rsidR="00377935">
        <w:t xml:space="preserve"> </w:t>
      </w:r>
      <w:r w:rsidR="003C2C46">
        <w:t xml:space="preserve">other than to request they </w:t>
      </w:r>
      <w:r w:rsidR="00FD61A6">
        <w:t>contact</w:t>
      </w:r>
      <w:r w:rsidR="003C2C46">
        <w:t xml:space="preserve"> you </w:t>
      </w:r>
      <w:r w:rsidR="00FD61A6">
        <w:t xml:space="preserve">to ensure </w:t>
      </w:r>
      <w:r w:rsidR="003C2C46">
        <w:t>your welfare.</w:t>
      </w:r>
    </w:p>
    <w:p w14:paraId="51D1424A" w14:textId="77777777" w:rsidR="009C62C9" w:rsidRPr="00015972" w:rsidRDefault="009C62C9" w:rsidP="009C62C9">
      <w:pPr>
        <w:rPr>
          <w:u w:val="single"/>
        </w:rPr>
      </w:pPr>
      <w:r w:rsidRPr="00015972">
        <w:rPr>
          <w:u w:val="single"/>
        </w:rPr>
        <w:t xml:space="preserve">Record keeping confidentiality </w:t>
      </w:r>
    </w:p>
    <w:p w14:paraId="316C578F" w14:textId="532F8C3E" w:rsidR="009C62C9" w:rsidRPr="009C62C9" w:rsidRDefault="009C62C9">
      <w:r w:rsidRPr="00015972">
        <w:t xml:space="preserve">As a member of BACP I am required to keep accurate and appropriate notes of our work together. I record my session notes securely </w:t>
      </w:r>
      <w:r w:rsidR="0066084A">
        <w:t xml:space="preserve">and </w:t>
      </w:r>
      <w:r w:rsidRPr="00015972">
        <w:t xml:space="preserve"> am registered with the Information Commissioner’s Office (</w:t>
      </w:r>
      <w:r w:rsidRPr="00DF5486">
        <w:t>ZB753017</w:t>
      </w:r>
      <w:r w:rsidRPr="00015972">
        <w:t>)</w:t>
      </w:r>
      <w:r w:rsidR="0066084A">
        <w:t>.</w:t>
      </w:r>
      <w:r w:rsidRPr="00015972">
        <w:t xml:space="preserve"> </w:t>
      </w:r>
      <w:r w:rsidR="0066084A">
        <w:t xml:space="preserve">  A</w:t>
      </w:r>
      <w:r w:rsidRPr="00015972">
        <w:t>ny information that I keep is subject to the Data Protection Act 2018 and United Kingdom General Data Protection Regulation UK-GDPR see Information Commissioner’s Office: https://ico.org.uk and BACP’s Privacy notice. https://www.bacp.co.uk/privacy-notice.</w:t>
      </w:r>
    </w:p>
    <w:p w14:paraId="431F1239" w14:textId="080B37E7" w:rsidR="003C2C46" w:rsidRPr="003C2C46" w:rsidRDefault="009F3EDD">
      <w:pPr>
        <w:rPr>
          <w:u w:val="single"/>
        </w:rPr>
      </w:pPr>
      <w:r w:rsidRPr="003C2C46">
        <w:rPr>
          <w:u w:val="single"/>
        </w:rPr>
        <w:t xml:space="preserve">Complaint </w:t>
      </w:r>
    </w:p>
    <w:p w14:paraId="3A60C462" w14:textId="256F6330" w:rsidR="00AE6750" w:rsidRPr="00015972" w:rsidRDefault="009F3EDD">
      <w:r w:rsidRPr="00015972">
        <w:t>If there is anything that you do</w:t>
      </w:r>
      <w:r w:rsidR="009C62C9">
        <w:t xml:space="preserve"> not</w:t>
      </w:r>
      <w:r w:rsidRPr="00015972">
        <w:t xml:space="preserve"> understand about this agreement, or if you would prefer it in a different format, please let me know. Similarly, if you are not happy with any of our sessions or the standard of my work, I hope that you would feel able to talk to me about this. If you feel unable to talk to me or in the event of a serious complaint, please contact </w:t>
      </w:r>
      <w:r w:rsidR="009211DB">
        <w:t xml:space="preserve">the </w:t>
      </w:r>
      <w:r w:rsidRPr="00015972">
        <w:t>BACP</w:t>
      </w:r>
      <w:r w:rsidR="009211DB">
        <w:t xml:space="preserve"> </w:t>
      </w:r>
      <w:r w:rsidRPr="00015972">
        <w:t xml:space="preserve"> </w:t>
      </w:r>
      <w:r w:rsidR="00DE0313">
        <w:t>‘</w:t>
      </w:r>
      <w:r w:rsidRPr="00015972">
        <w:t>Get help with counselling concerns</w:t>
      </w:r>
      <w:r w:rsidR="00DE0313">
        <w:t>’</w:t>
      </w:r>
      <w:r w:rsidRPr="00015972">
        <w:t xml:space="preserve"> service which provides confidential telephone and email guidance on what to do if you have concerns about your therapy or therapist. Phone 01455 883300 or email gethelp@bacp.co.uk, or write to BACP, 15 St John’s Business Park, Lutterworth LE17 4HB. </w:t>
      </w:r>
    </w:p>
    <w:sectPr w:rsidR="00AE6750" w:rsidRPr="00015972" w:rsidSect="005757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25"/>
    <w:rsid w:val="00004682"/>
    <w:rsid w:val="00015972"/>
    <w:rsid w:val="000237D3"/>
    <w:rsid w:val="0002533B"/>
    <w:rsid w:val="00032187"/>
    <w:rsid w:val="000333D9"/>
    <w:rsid w:val="00036331"/>
    <w:rsid w:val="000536B2"/>
    <w:rsid w:val="00086FE4"/>
    <w:rsid w:val="00090163"/>
    <w:rsid w:val="0009370E"/>
    <w:rsid w:val="000A1E1A"/>
    <w:rsid w:val="000A4555"/>
    <w:rsid w:val="00123AF7"/>
    <w:rsid w:val="00170964"/>
    <w:rsid w:val="00182777"/>
    <w:rsid w:val="001E0E19"/>
    <w:rsid w:val="001E4E69"/>
    <w:rsid w:val="001F6AD9"/>
    <w:rsid w:val="00221308"/>
    <w:rsid w:val="00231542"/>
    <w:rsid w:val="00265A63"/>
    <w:rsid w:val="002C4B8B"/>
    <w:rsid w:val="002D2F9E"/>
    <w:rsid w:val="002E4B02"/>
    <w:rsid w:val="002F1117"/>
    <w:rsid w:val="00306519"/>
    <w:rsid w:val="003421F9"/>
    <w:rsid w:val="00367AD4"/>
    <w:rsid w:val="00377935"/>
    <w:rsid w:val="00392157"/>
    <w:rsid w:val="003B6047"/>
    <w:rsid w:val="003C2C46"/>
    <w:rsid w:val="003E60A2"/>
    <w:rsid w:val="003F7AE3"/>
    <w:rsid w:val="004252B1"/>
    <w:rsid w:val="00430245"/>
    <w:rsid w:val="00442BA7"/>
    <w:rsid w:val="00484BD1"/>
    <w:rsid w:val="004861E9"/>
    <w:rsid w:val="004970AA"/>
    <w:rsid w:val="004A4C9E"/>
    <w:rsid w:val="004B666E"/>
    <w:rsid w:val="004F5407"/>
    <w:rsid w:val="004F6E9C"/>
    <w:rsid w:val="0050198C"/>
    <w:rsid w:val="005069A4"/>
    <w:rsid w:val="00510F86"/>
    <w:rsid w:val="005239E9"/>
    <w:rsid w:val="00524EC4"/>
    <w:rsid w:val="005309A7"/>
    <w:rsid w:val="005358CD"/>
    <w:rsid w:val="00541AB8"/>
    <w:rsid w:val="005477F3"/>
    <w:rsid w:val="00557A9F"/>
    <w:rsid w:val="00557B80"/>
    <w:rsid w:val="005646FB"/>
    <w:rsid w:val="00575725"/>
    <w:rsid w:val="00587AA8"/>
    <w:rsid w:val="005A249C"/>
    <w:rsid w:val="005D5543"/>
    <w:rsid w:val="005F6AF8"/>
    <w:rsid w:val="00617E92"/>
    <w:rsid w:val="00630ABB"/>
    <w:rsid w:val="00651B3B"/>
    <w:rsid w:val="0066084A"/>
    <w:rsid w:val="00670A74"/>
    <w:rsid w:val="00690C31"/>
    <w:rsid w:val="006B38FD"/>
    <w:rsid w:val="006B41F6"/>
    <w:rsid w:val="006B5B3A"/>
    <w:rsid w:val="006B7F06"/>
    <w:rsid w:val="006D4577"/>
    <w:rsid w:val="006E1D4D"/>
    <w:rsid w:val="007053DD"/>
    <w:rsid w:val="00715C60"/>
    <w:rsid w:val="00716F87"/>
    <w:rsid w:val="00722257"/>
    <w:rsid w:val="007401F7"/>
    <w:rsid w:val="0077658A"/>
    <w:rsid w:val="007A23AC"/>
    <w:rsid w:val="007A28E8"/>
    <w:rsid w:val="007B6099"/>
    <w:rsid w:val="007B7781"/>
    <w:rsid w:val="007C3534"/>
    <w:rsid w:val="007E2F4D"/>
    <w:rsid w:val="007F03F4"/>
    <w:rsid w:val="00864183"/>
    <w:rsid w:val="00886E9A"/>
    <w:rsid w:val="00895221"/>
    <w:rsid w:val="008A1DAC"/>
    <w:rsid w:val="008A6043"/>
    <w:rsid w:val="008C4F63"/>
    <w:rsid w:val="008F421E"/>
    <w:rsid w:val="008F646C"/>
    <w:rsid w:val="009063DD"/>
    <w:rsid w:val="0091419D"/>
    <w:rsid w:val="009211DB"/>
    <w:rsid w:val="009412EB"/>
    <w:rsid w:val="00966DDD"/>
    <w:rsid w:val="00984A78"/>
    <w:rsid w:val="00993F76"/>
    <w:rsid w:val="009A7056"/>
    <w:rsid w:val="009C62C9"/>
    <w:rsid w:val="009D66D2"/>
    <w:rsid w:val="009E4EB9"/>
    <w:rsid w:val="009E6276"/>
    <w:rsid w:val="009F3EDD"/>
    <w:rsid w:val="00A622CA"/>
    <w:rsid w:val="00A66E3D"/>
    <w:rsid w:val="00A73C8A"/>
    <w:rsid w:val="00A75BA5"/>
    <w:rsid w:val="00AA0567"/>
    <w:rsid w:val="00AA100F"/>
    <w:rsid w:val="00AA6CFA"/>
    <w:rsid w:val="00AC03E2"/>
    <w:rsid w:val="00AC23C9"/>
    <w:rsid w:val="00AD7928"/>
    <w:rsid w:val="00AD7E2F"/>
    <w:rsid w:val="00AE391D"/>
    <w:rsid w:val="00AE6750"/>
    <w:rsid w:val="00AF0970"/>
    <w:rsid w:val="00B07E66"/>
    <w:rsid w:val="00B21E76"/>
    <w:rsid w:val="00B537E2"/>
    <w:rsid w:val="00B55C48"/>
    <w:rsid w:val="00B56E81"/>
    <w:rsid w:val="00B644FC"/>
    <w:rsid w:val="00B738EA"/>
    <w:rsid w:val="00BA5323"/>
    <w:rsid w:val="00BB00D2"/>
    <w:rsid w:val="00BC05B0"/>
    <w:rsid w:val="00BE0BAB"/>
    <w:rsid w:val="00BE351A"/>
    <w:rsid w:val="00C2358D"/>
    <w:rsid w:val="00C51140"/>
    <w:rsid w:val="00C53EB3"/>
    <w:rsid w:val="00C85559"/>
    <w:rsid w:val="00C90421"/>
    <w:rsid w:val="00C924D7"/>
    <w:rsid w:val="00CA285D"/>
    <w:rsid w:val="00CA2DBF"/>
    <w:rsid w:val="00D84C87"/>
    <w:rsid w:val="00D90971"/>
    <w:rsid w:val="00D964B9"/>
    <w:rsid w:val="00DD232C"/>
    <w:rsid w:val="00DE0313"/>
    <w:rsid w:val="00DE2330"/>
    <w:rsid w:val="00DF5486"/>
    <w:rsid w:val="00DF5C50"/>
    <w:rsid w:val="00DF6443"/>
    <w:rsid w:val="00E1337E"/>
    <w:rsid w:val="00E22F98"/>
    <w:rsid w:val="00E3211A"/>
    <w:rsid w:val="00E407D4"/>
    <w:rsid w:val="00E71BDB"/>
    <w:rsid w:val="00E72FF7"/>
    <w:rsid w:val="00E77DF5"/>
    <w:rsid w:val="00EE45B0"/>
    <w:rsid w:val="00EF2DC2"/>
    <w:rsid w:val="00F07AB4"/>
    <w:rsid w:val="00F17A23"/>
    <w:rsid w:val="00F603C4"/>
    <w:rsid w:val="00F71B5C"/>
    <w:rsid w:val="00F723B0"/>
    <w:rsid w:val="00FA3107"/>
    <w:rsid w:val="00FA42A9"/>
    <w:rsid w:val="00FB4D0A"/>
    <w:rsid w:val="00FD61A6"/>
    <w:rsid w:val="00FE3735"/>
    <w:rsid w:val="00FF3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EC93"/>
  <w15:chartTrackingRefBased/>
  <w15:docId w15:val="{AC6A29D7-D0C0-4D2D-B7D9-6B983F2B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7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7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7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7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7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7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7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7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7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7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7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7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725"/>
    <w:rPr>
      <w:rFonts w:eastAsiaTheme="majorEastAsia" w:cstheme="majorBidi"/>
      <w:color w:val="272727" w:themeColor="text1" w:themeTint="D8"/>
    </w:rPr>
  </w:style>
  <w:style w:type="paragraph" w:styleId="Title">
    <w:name w:val="Title"/>
    <w:basedOn w:val="Normal"/>
    <w:next w:val="Normal"/>
    <w:link w:val="TitleChar"/>
    <w:uiPriority w:val="10"/>
    <w:qFormat/>
    <w:rsid w:val="00575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7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725"/>
    <w:pPr>
      <w:spacing w:before="160"/>
      <w:jc w:val="center"/>
    </w:pPr>
    <w:rPr>
      <w:i/>
      <w:iCs/>
      <w:color w:val="404040" w:themeColor="text1" w:themeTint="BF"/>
    </w:rPr>
  </w:style>
  <w:style w:type="character" w:customStyle="1" w:styleId="QuoteChar">
    <w:name w:val="Quote Char"/>
    <w:basedOn w:val="DefaultParagraphFont"/>
    <w:link w:val="Quote"/>
    <w:uiPriority w:val="29"/>
    <w:rsid w:val="00575725"/>
    <w:rPr>
      <w:i/>
      <w:iCs/>
      <w:color w:val="404040" w:themeColor="text1" w:themeTint="BF"/>
    </w:rPr>
  </w:style>
  <w:style w:type="paragraph" w:styleId="ListParagraph">
    <w:name w:val="List Paragraph"/>
    <w:basedOn w:val="Normal"/>
    <w:uiPriority w:val="34"/>
    <w:qFormat/>
    <w:rsid w:val="00575725"/>
    <w:pPr>
      <w:ind w:left="720"/>
      <w:contextualSpacing/>
    </w:pPr>
  </w:style>
  <w:style w:type="character" w:styleId="IntenseEmphasis">
    <w:name w:val="Intense Emphasis"/>
    <w:basedOn w:val="DefaultParagraphFont"/>
    <w:uiPriority w:val="21"/>
    <w:qFormat/>
    <w:rsid w:val="00575725"/>
    <w:rPr>
      <w:i/>
      <w:iCs/>
      <w:color w:val="0F4761" w:themeColor="accent1" w:themeShade="BF"/>
    </w:rPr>
  </w:style>
  <w:style w:type="paragraph" w:styleId="IntenseQuote">
    <w:name w:val="Intense Quote"/>
    <w:basedOn w:val="Normal"/>
    <w:next w:val="Normal"/>
    <w:link w:val="IntenseQuoteChar"/>
    <w:uiPriority w:val="30"/>
    <w:qFormat/>
    <w:rsid w:val="00575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725"/>
    <w:rPr>
      <w:i/>
      <w:iCs/>
      <w:color w:val="0F4761" w:themeColor="accent1" w:themeShade="BF"/>
    </w:rPr>
  </w:style>
  <w:style w:type="character" w:styleId="IntenseReference">
    <w:name w:val="Intense Reference"/>
    <w:basedOn w:val="DefaultParagraphFont"/>
    <w:uiPriority w:val="32"/>
    <w:qFormat/>
    <w:rsid w:val="00575725"/>
    <w:rPr>
      <w:b/>
      <w:bCs/>
      <w:smallCaps/>
      <w:color w:val="0F4761" w:themeColor="accent1" w:themeShade="BF"/>
      <w:spacing w:val="5"/>
    </w:rPr>
  </w:style>
  <w:style w:type="character" w:styleId="Hyperlink">
    <w:name w:val="Hyperlink"/>
    <w:basedOn w:val="DefaultParagraphFont"/>
    <w:uiPriority w:val="99"/>
    <w:unhideWhenUsed/>
    <w:rsid w:val="00F07AB4"/>
    <w:rPr>
      <w:color w:val="467886" w:themeColor="hyperlink"/>
      <w:u w:val="single"/>
    </w:rPr>
  </w:style>
  <w:style w:type="character" w:styleId="UnresolvedMention">
    <w:name w:val="Unresolved Mention"/>
    <w:basedOn w:val="DefaultParagraphFont"/>
    <w:uiPriority w:val="99"/>
    <w:semiHidden/>
    <w:unhideWhenUsed/>
    <w:rsid w:val="00F07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1654">
      <w:bodyDiv w:val="1"/>
      <w:marLeft w:val="0"/>
      <w:marRight w:val="0"/>
      <w:marTop w:val="0"/>
      <w:marBottom w:val="0"/>
      <w:divBdr>
        <w:top w:val="none" w:sz="0" w:space="0" w:color="auto"/>
        <w:left w:val="none" w:sz="0" w:space="0" w:color="auto"/>
        <w:bottom w:val="none" w:sz="0" w:space="0" w:color="auto"/>
        <w:right w:val="none" w:sz="0" w:space="0" w:color="auto"/>
      </w:divBdr>
    </w:div>
    <w:div w:id="11696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org/how-we-can-help/contact-samaritan/" TargetMode="External"/><Relationship Id="rId3" Type="http://schemas.openxmlformats.org/officeDocument/2006/relationships/webSettings" Target="webSettings.xml"/><Relationship Id="rId7" Type="http://schemas.openxmlformats.org/officeDocument/2006/relationships/hyperlink" Target="http://WWW.nurturegrowthriv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cp.co.uk/about-therapy/types-of-therapy/" TargetMode="External"/><Relationship Id="rId5" Type="http://schemas.openxmlformats.org/officeDocument/2006/relationships/hyperlink" Target="http://www.bacp.co.uk/ethical-framewor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2</cp:revision>
  <dcterms:created xsi:type="dcterms:W3CDTF">2024-11-07T12:15:00Z</dcterms:created>
  <dcterms:modified xsi:type="dcterms:W3CDTF">2024-11-07T12:15:00Z</dcterms:modified>
  <cp:contentStatus/>
</cp:coreProperties>
</file>